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1E8" w14:textId="216A6A10" w:rsidR="005B13A6" w:rsidRPr="005B13A6" w:rsidRDefault="005B13A6" w:rsidP="005B13A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5B13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490/ </w:t>
      </w:r>
      <w:r w:rsidR="006630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10207</w:t>
      </w:r>
      <w:r w:rsidRPr="005B13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5B13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5B13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5B13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5B13A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23 maja  2023 r.</w:t>
      </w:r>
      <w:r w:rsidRPr="005B13A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0"/>
    </w:p>
    <w:p w14:paraId="744A5026" w14:textId="007872E3" w:rsidR="00F52A78" w:rsidRPr="00F52A78" w:rsidRDefault="00F52A78" w:rsidP="00ED0795">
      <w:pPr>
        <w:pStyle w:val="Nagwek1"/>
        <w:spacing w:before="0" w:after="240"/>
        <w:jc w:val="center"/>
        <w:rPr>
          <w:color w:val="auto"/>
          <w:lang w:eastAsia="pl-PL"/>
        </w:rPr>
      </w:pPr>
      <w:r w:rsidRPr="00ED0795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Wojewódzkiej Stacji Pogotowia Ratunkowego w</w:t>
      </w:r>
      <w:bookmarkStart w:id="1" w:name="_Hlk91765445"/>
      <w:r w:rsidRPr="00ED0795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 Rzeszowie na nieodpłatne przekazanie używanej karetki wraz z noszami</w:t>
      </w:r>
    </w:p>
    <w:bookmarkEnd w:id="1"/>
    <w:p w14:paraId="115F277A" w14:textId="06E9D821" w:rsidR="00F52A78" w:rsidRPr="00F52A78" w:rsidRDefault="00F52A78" w:rsidP="00F52A78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41 ust. 2 pkt 1 ustawy z dnia 5 czerwca 1998 r. o samorządzie województwa (Dz. U. z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</w:t>
      </w: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2094</w:t>
      </w: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 </w:t>
      </w:r>
      <w:proofErr w:type="spellStart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 3a Uchwały Nr XII/185/11 Sejmiku Województwa Podkarpackiego z dnia 29 sierpnia 2011 r. w</w:t>
      </w:r>
      <w:r w:rsidR="002E5266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0ECFA803" w14:textId="77777777" w:rsidR="00F52A78" w:rsidRPr="00F52A78" w:rsidRDefault="00F52A78" w:rsidP="00F52A7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2C4C8F14" w14:textId="4F666D71" w:rsidR="00F52A78" w:rsidRPr="00F52A78" w:rsidRDefault="00F52A78" w:rsidP="00F52A78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1019CB6F" w14:textId="77777777" w:rsidR="00F52A78" w:rsidRPr="00F32AC4" w:rsidRDefault="00F52A78" w:rsidP="00F32AC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32AC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7471040E" w14:textId="3191CC16" w:rsidR="00F52A78" w:rsidRPr="00F52A78" w:rsidRDefault="00F52A78" w:rsidP="00F52A78">
      <w:p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Wojewódzkiej Stacji Pogotowia Ratunkowego w Rzeszowie na nieodpłatne przekazanie </w:t>
      </w:r>
      <w:bookmarkStart w:id="2" w:name="_Hlk91767187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karetki wraz z noszami PEUGEOT BOXER, rok produkcji 2011, VIN VF</w:t>
      </w:r>
      <w:r w:rsidR="00627D5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DDMFB12019622, </w:t>
      </w:r>
      <w:r w:rsidR="002D34A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o wartości księgowej 0,00 zł, </w:t>
      </w:r>
      <w:r w:rsidRPr="00F52A78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na potrzeby realizacji statutowej działalności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Wojewódzkiego Szpitala Podkarpackiego im. Jana Pawła II w</w:t>
      </w:r>
      <w:r w:rsidR="002E5266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Krośnie, </w:t>
      </w:r>
      <w:r w:rsidRPr="00F52A78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będąc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ej</w:t>
      </w:r>
      <w:r w:rsidRPr="00F52A78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własnością Wojewódzkiej Stacji Pogotowia Ratunkowego w</w:t>
      </w:r>
      <w:r w:rsidR="002E5266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 </w:t>
      </w:r>
      <w:r w:rsidRPr="00F52A78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Rzeszowie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.</w:t>
      </w:r>
    </w:p>
    <w:bookmarkEnd w:id="2"/>
    <w:p w14:paraId="62497C84" w14:textId="77777777" w:rsidR="00F52A78" w:rsidRPr="00F32AC4" w:rsidRDefault="00F52A78" w:rsidP="00F32AC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32AC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3DFC187D" w14:textId="77777777" w:rsidR="00F52A78" w:rsidRPr="00F52A78" w:rsidRDefault="00F52A78" w:rsidP="00F52A78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Wojewódzkiej Stacji Pogotowia Ratunkowego w Rzeszowie.</w:t>
      </w:r>
    </w:p>
    <w:p w14:paraId="0B444203" w14:textId="77777777" w:rsidR="00F52A78" w:rsidRPr="00F32AC4" w:rsidRDefault="00F52A78" w:rsidP="00F32AC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32AC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60FB6886" w14:textId="77777777" w:rsidR="00F52A78" w:rsidRDefault="00F52A78" w:rsidP="00F52A78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52A78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14B3991B" w14:textId="77777777" w:rsidR="00EA6D9C" w:rsidRPr="00CB60E5" w:rsidRDefault="00EA6D9C" w:rsidP="00EA6D9C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CB60E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9056F42" w14:textId="77777777" w:rsidR="00EA6D9C" w:rsidRPr="00CB60E5" w:rsidRDefault="00EA6D9C" w:rsidP="00EA6D9C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27F2341" w14:textId="77777777" w:rsidR="00EA6D9C" w:rsidRPr="00F52A78" w:rsidRDefault="00EA6D9C" w:rsidP="00F52A78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45AC043" w14:textId="3B984BF2" w:rsidR="00F52A78" w:rsidRDefault="00F52A78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sectPr w:rsidR="00F5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CD7"/>
    <w:multiLevelType w:val="hybridMultilevel"/>
    <w:tmpl w:val="35A0A84A"/>
    <w:lvl w:ilvl="0" w:tplc="A060F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189"/>
    <w:multiLevelType w:val="hybridMultilevel"/>
    <w:tmpl w:val="D870D56E"/>
    <w:lvl w:ilvl="0" w:tplc="36BE7D54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B5A"/>
    <w:multiLevelType w:val="hybridMultilevel"/>
    <w:tmpl w:val="2538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3665">
    <w:abstractNumId w:val="2"/>
  </w:num>
  <w:num w:numId="2" w16cid:durableId="1980301778">
    <w:abstractNumId w:val="1"/>
  </w:num>
  <w:num w:numId="3" w16cid:durableId="12289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47"/>
    <w:rsid w:val="00082FDE"/>
    <w:rsid w:val="001D6AB1"/>
    <w:rsid w:val="002C35BC"/>
    <w:rsid w:val="002D34A3"/>
    <w:rsid w:val="002E5266"/>
    <w:rsid w:val="00386607"/>
    <w:rsid w:val="004E56A0"/>
    <w:rsid w:val="005B13A6"/>
    <w:rsid w:val="00627D53"/>
    <w:rsid w:val="006630DF"/>
    <w:rsid w:val="006D4BEE"/>
    <w:rsid w:val="006F2CEC"/>
    <w:rsid w:val="00807F47"/>
    <w:rsid w:val="00B23365"/>
    <w:rsid w:val="00EA6D9C"/>
    <w:rsid w:val="00ED0795"/>
    <w:rsid w:val="00F32AC4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3D4"/>
  <w15:chartTrackingRefBased/>
  <w15:docId w15:val="{ADD94EEA-4128-4056-858D-0AD661A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A7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6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52A7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2AC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490_10207_23</dc:title>
  <dc:subject/>
  <dc:creator>Sitek Katarzyna</dc:creator>
  <cp:keywords/>
  <dc:description/>
  <cp:lastModifiedBy>.</cp:lastModifiedBy>
  <cp:revision>5</cp:revision>
  <cp:lastPrinted>2023-05-23T10:31:00Z</cp:lastPrinted>
  <dcterms:created xsi:type="dcterms:W3CDTF">2023-05-19T07:12:00Z</dcterms:created>
  <dcterms:modified xsi:type="dcterms:W3CDTF">2023-05-30T08:28:00Z</dcterms:modified>
</cp:coreProperties>
</file>